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6B6C" w14:textId="77777777" w:rsidR="009B439E" w:rsidRDefault="009B439E" w:rsidP="009B439E">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33A6C622" w14:textId="145A7337" w:rsidR="009B439E" w:rsidRDefault="009B439E" w:rsidP="009B439E">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ESINDAMISEKS </w:t>
      </w:r>
      <w:r>
        <w:rPr>
          <w:rFonts w:ascii="Arial" w:hAnsi="Arial" w:cs="Arial"/>
          <w:b/>
          <w:bCs/>
          <w:sz w:val="20"/>
          <w:szCs w:val="20"/>
          <w:lang w:val="et-EE"/>
        </w:rPr>
        <w:t>HEPSOR AS</w:t>
      </w:r>
      <w:r w:rsidRPr="00EF5561">
        <w:rPr>
          <w:rFonts w:ascii="Arial" w:hAnsi="Arial" w:cs="Arial"/>
          <w:b/>
          <w:bCs/>
          <w:sz w:val="20"/>
          <w:szCs w:val="20"/>
          <w:lang w:val="et-EE"/>
        </w:rPr>
        <w:t xml:space="preserve"> </w:t>
      </w:r>
      <w:r>
        <w:rPr>
          <w:rFonts w:ascii="Arial" w:hAnsi="Arial" w:cs="Arial"/>
          <w:b/>
          <w:bCs/>
          <w:sz w:val="20"/>
          <w:szCs w:val="20"/>
          <w:lang w:val="et-EE"/>
        </w:rPr>
        <w:t>2</w:t>
      </w:r>
      <w:r w:rsidR="000A042F">
        <w:rPr>
          <w:rFonts w:ascii="Arial" w:hAnsi="Arial" w:cs="Arial"/>
          <w:b/>
          <w:bCs/>
          <w:sz w:val="20"/>
          <w:szCs w:val="20"/>
          <w:lang w:val="et-EE"/>
        </w:rPr>
        <w:t>0</w:t>
      </w:r>
      <w:r>
        <w:rPr>
          <w:rFonts w:ascii="Arial" w:hAnsi="Arial" w:cs="Arial"/>
          <w:b/>
          <w:bCs/>
          <w:sz w:val="20"/>
          <w:szCs w:val="20"/>
          <w:lang w:val="et-EE"/>
        </w:rPr>
        <w:t>.05.202</w:t>
      </w:r>
      <w:r w:rsidR="000A042F">
        <w:rPr>
          <w:rFonts w:ascii="Arial" w:hAnsi="Arial" w:cs="Arial"/>
          <w:b/>
          <w:bCs/>
          <w:sz w:val="20"/>
          <w:szCs w:val="20"/>
          <w:lang w:val="et-EE"/>
        </w:rPr>
        <w:t>6</w:t>
      </w:r>
      <w:r>
        <w:rPr>
          <w:rFonts w:ascii="Arial" w:hAnsi="Arial" w:cs="Arial"/>
          <w:b/>
          <w:bCs/>
          <w:sz w:val="20"/>
          <w:szCs w:val="20"/>
          <w:lang w:val="et-EE"/>
        </w:rPr>
        <w:t xml:space="preserve"> </w:t>
      </w:r>
      <w:r w:rsidRPr="00EF5561">
        <w:rPr>
          <w:rFonts w:ascii="Arial" w:hAnsi="Arial" w:cs="Arial"/>
          <w:b/>
          <w:bCs/>
          <w:sz w:val="20"/>
          <w:szCs w:val="20"/>
          <w:lang w:val="et-EE"/>
        </w:rPr>
        <w:t>KORRALISEL ÜLDKOOSOLEKUL</w:t>
      </w:r>
    </w:p>
    <w:p w14:paraId="200BCD2A" w14:textId="77777777" w:rsidR="009B439E" w:rsidRPr="00EF5561" w:rsidRDefault="009B439E" w:rsidP="009B439E">
      <w:pPr>
        <w:spacing w:before="120" w:after="120" w:line="276" w:lineRule="auto"/>
        <w:jc w:val="center"/>
        <w:rPr>
          <w:rFonts w:ascii="Arial" w:hAnsi="Arial" w:cs="Arial"/>
          <w:b/>
          <w:bCs/>
          <w:sz w:val="20"/>
          <w:szCs w:val="20"/>
          <w:lang w:val="et-EE"/>
        </w:rPr>
      </w:pPr>
    </w:p>
    <w:p w14:paraId="7FCA75D2" w14:textId="77777777" w:rsidR="009B439E" w:rsidRDefault="009B439E" w:rsidP="009B439E">
      <w:pPr>
        <w:spacing w:before="120" w:after="120" w:line="276" w:lineRule="auto"/>
        <w:rPr>
          <w:rFonts w:ascii="Arial" w:hAnsi="Arial" w:cs="Arial"/>
          <w:sz w:val="20"/>
          <w:szCs w:val="20"/>
          <w:lang w:val="et-EE"/>
        </w:rPr>
      </w:pPr>
      <w:r>
        <w:rPr>
          <w:rFonts w:ascii="Arial" w:hAnsi="Arial" w:cs="Arial"/>
          <w:sz w:val="20"/>
          <w:szCs w:val="20"/>
          <w:lang w:val="et-EE"/>
        </w:rPr>
        <w:t>Hepsor AS (registrikood</w:t>
      </w:r>
      <w:r w:rsidRPr="009B439E">
        <w:rPr>
          <w:lang w:val="et-EE"/>
        </w:rPr>
        <w:t xml:space="preserve"> </w:t>
      </w:r>
      <w:r w:rsidRPr="00143B48">
        <w:rPr>
          <w:rFonts w:ascii="Arial" w:hAnsi="Arial" w:cs="Arial"/>
          <w:sz w:val="20"/>
          <w:szCs w:val="20"/>
          <w:lang w:val="et-EE"/>
        </w:rPr>
        <w:t>12099216</w:t>
      </w:r>
      <w:r>
        <w:rPr>
          <w:rFonts w:ascii="Arial" w:hAnsi="Arial" w:cs="Arial"/>
          <w:sz w:val="20"/>
          <w:szCs w:val="20"/>
          <w:lang w:val="et-EE"/>
        </w:rPr>
        <w:t xml:space="preserve">, edaspidi </w:t>
      </w:r>
      <w:r w:rsidRPr="00EF5561">
        <w:rPr>
          <w:rFonts w:ascii="Arial" w:hAnsi="Arial" w:cs="Arial"/>
          <w:b/>
          <w:bCs/>
          <w:sz w:val="20"/>
          <w:szCs w:val="20"/>
          <w:lang w:val="et-EE"/>
        </w:rPr>
        <w:t>Selts</w:t>
      </w:r>
      <w:r>
        <w:rPr>
          <w:rFonts w:ascii="Arial" w:hAnsi="Arial" w:cs="Arial"/>
          <w:sz w:val="20"/>
          <w:szCs w:val="20"/>
          <w:lang w:val="et-EE"/>
        </w:rPr>
        <w:t xml:space="preserve">) aktsionär (edaspidi </w:t>
      </w:r>
      <w:r w:rsidRPr="00EF5561">
        <w:rPr>
          <w:rFonts w:ascii="Arial" w:hAnsi="Arial" w:cs="Arial"/>
          <w:b/>
          <w:bCs/>
          <w:sz w:val="20"/>
          <w:szCs w:val="20"/>
          <w:lang w:val="et-EE"/>
        </w:rPr>
        <w:t>Aktsionär</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9B439E" w14:paraId="6E8AC4E8" w14:textId="77777777" w:rsidTr="00F11E11">
        <w:tc>
          <w:tcPr>
            <w:tcW w:w="2830" w:type="dxa"/>
            <w:shd w:val="clear" w:color="auto" w:fill="D9D9D9" w:themeFill="background1" w:themeFillShade="D9"/>
          </w:tcPr>
          <w:p w14:paraId="1516EC45" w14:textId="77777777" w:rsidR="009B439E" w:rsidRPr="00EF5561" w:rsidRDefault="009B439E" w:rsidP="00F11E1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2B72CF63" w14:textId="77777777" w:rsidR="009B439E" w:rsidRDefault="009B439E" w:rsidP="00F11E11">
            <w:pPr>
              <w:spacing w:before="120" w:after="120" w:line="276" w:lineRule="auto"/>
              <w:rPr>
                <w:rFonts w:ascii="Arial" w:hAnsi="Arial" w:cs="Arial"/>
                <w:sz w:val="20"/>
                <w:szCs w:val="20"/>
                <w:lang w:val="et-EE"/>
              </w:rPr>
            </w:pPr>
          </w:p>
        </w:tc>
      </w:tr>
      <w:tr w:rsidR="009B439E" w14:paraId="73F07896" w14:textId="77777777" w:rsidTr="00F11E11">
        <w:tc>
          <w:tcPr>
            <w:tcW w:w="2830" w:type="dxa"/>
            <w:shd w:val="clear" w:color="auto" w:fill="D9D9D9" w:themeFill="background1" w:themeFillShade="D9"/>
          </w:tcPr>
          <w:p w14:paraId="5CB0DE1B" w14:textId="77777777" w:rsidR="009B439E" w:rsidRPr="00EF5561" w:rsidRDefault="009B439E" w:rsidP="00F11E1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Registrikood/isikukood:</w:t>
            </w:r>
          </w:p>
        </w:tc>
        <w:tc>
          <w:tcPr>
            <w:tcW w:w="6186" w:type="dxa"/>
          </w:tcPr>
          <w:p w14:paraId="0845AC52" w14:textId="77777777" w:rsidR="009B439E" w:rsidRDefault="009B439E" w:rsidP="00F11E11">
            <w:pPr>
              <w:spacing w:before="120" w:after="120" w:line="276" w:lineRule="auto"/>
              <w:rPr>
                <w:rFonts w:ascii="Arial" w:hAnsi="Arial" w:cs="Arial"/>
                <w:sz w:val="20"/>
                <w:szCs w:val="20"/>
                <w:lang w:val="et-EE"/>
              </w:rPr>
            </w:pPr>
          </w:p>
        </w:tc>
      </w:tr>
      <w:tr w:rsidR="009B439E" w14:paraId="7DFCC80C" w14:textId="77777777" w:rsidTr="00F11E11">
        <w:tc>
          <w:tcPr>
            <w:tcW w:w="2830" w:type="dxa"/>
            <w:shd w:val="clear" w:color="auto" w:fill="D9D9D9" w:themeFill="background1" w:themeFillShade="D9"/>
          </w:tcPr>
          <w:p w14:paraId="6B4F1889" w14:textId="77777777" w:rsidR="009B439E" w:rsidRPr="00EF5561" w:rsidRDefault="009B439E" w:rsidP="00F11E11">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546D3E53" w14:textId="77777777" w:rsidR="009B439E" w:rsidRDefault="009B439E" w:rsidP="00F11E11">
            <w:pPr>
              <w:spacing w:before="120" w:after="120" w:line="276" w:lineRule="auto"/>
              <w:rPr>
                <w:rFonts w:ascii="Arial" w:hAnsi="Arial" w:cs="Arial"/>
                <w:sz w:val="20"/>
                <w:szCs w:val="20"/>
                <w:lang w:val="et-EE"/>
              </w:rPr>
            </w:pPr>
          </w:p>
        </w:tc>
      </w:tr>
      <w:tr w:rsidR="009B439E" w14:paraId="475C8611" w14:textId="77777777" w:rsidTr="00F11E11">
        <w:tc>
          <w:tcPr>
            <w:tcW w:w="2830" w:type="dxa"/>
            <w:shd w:val="clear" w:color="auto" w:fill="D9D9D9" w:themeFill="background1" w:themeFillShade="D9"/>
          </w:tcPr>
          <w:p w14:paraId="659362A7" w14:textId="77777777" w:rsidR="009B439E" w:rsidRPr="00EF5561" w:rsidRDefault="009B439E" w:rsidP="00F11E11">
            <w:pPr>
              <w:spacing w:before="120" w:after="120" w:line="276" w:lineRule="auto"/>
              <w:rPr>
                <w:rFonts w:ascii="Arial" w:hAnsi="Arial" w:cs="Arial"/>
                <w:b/>
                <w:bCs/>
                <w:sz w:val="20"/>
                <w:szCs w:val="20"/>
                <w:lang w:val="et-EE"/>
              </w:rPr>
            </w:pPr>
            <w:r>
              <w:rPr>
                <w:rFonts w:ascii="Arial" w:hAnsi="Arial" w:cs="Arial"/>
                <w:b/>
                <w:bCs/>
                <w:sz w:val="20"/>
                <w:szCs w:val="20"/>
                <w:lang w:val="et-EE"/>
              </w:rPr>
              <w:t>Seaduslik e</w:t>
            </w:r>
            <w:r w:rsidRPr="00EF5561">
              <w:rPr>
                <w:rFonts w:ascii="Arial" w:hAnsi="Arial" w:cs="Arial"/>
                <w:b/>
                <w:bCs/>
                <w:sz w:val="20"/>
                <w:szCs w:val="20"/>
                <w:lang w:val="et-EE"/>
              </w:rPr>
              <w:t>sindaja:</w:t>
            </w:r>
          </w:p>
        </w:tc>
        <w:tc>
          <w:tcPr>
            <w:tcW w:w="6186" w:type="dxa"/>
          </w:tcPr>
          <w:p w14:paraId="623C88E4" w14:textId="77777777" w:rsidR="009B439E" w:rsidRDefault="009B439E" w:rsidP="00F11E11">
            <w:pPr>
              <w:spacing w:before="120" w:after="120" w:line="276" w:lineRule="auto"/>
              <w:rPr>
                <w:rFonts w:ascii="Arial" w:hAnsi="Arial" w:cs="Arial"/>
                <w:sz w:val="20"/>
                <w:szCs w:val="20"/>
                <w:lang w:val="et-EE"/>
              </w:rPr>
            </w:pPr>
          </w:p>
        </w:tc>
      </w:tr>
    </w:tbl>
    <w:p w14:paraId="439021F4" w14:textId="77777777" w:rsidR="009B439E" w:rsidRDefault="009B439E" w:rsidP="009B439E">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9B439E" w14:paraId="4C5F0564" w14:textId="77777777" w:rsidTr="00F11E11">
        <w:tc>
          <w:tcPr>
            <w:tcW w:w="2830" w:type="dxa"/>
            <w:shd w:val="clear" w:color="auto" w:fill="D9D9D9" w:themeFill="background1" w:themeFillShade="D9"/>
          </w:tcPr>
          <w:p w14:paraId="0B735713" w14:textId="77777777" w:rsidR="009B439E" w:rsidRPr="00EF5561" w:rsidRDefault="009B439E" w:rsidP="00F11E1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2E027AD" w14:textId="77777777" w:rsidR="009B439E" w:rsidRDefault="009B439E" w:rsidP="00F11E11">
            <w:pPr>
              <w:spacing w:before="120" w:after="120" w:line="276" w:lineRule="auto"/>
              <w:rPr>
                <w:rFonts w:ascii="Arial" w:hAnsi="Arial" w:cs="Arial"/>
                <w:sz w:val="20"/>
                <w:szCs w:val="20"/>
                <w:lang w:val="et-EE"/>
              </w:rPr>
            </w:pPr>
          </w:p>
        </w:tc>
      </w:tr>
      <w:tr w:rsidR="009B439E" w14:paraId="584FD95D" w14:textId="77777777" w:rsidTr="00F11E11">
        <w:tc>
          <w:tcPr>
            <w:tcW w:w="2830" w:type="dxa"/>
            <w:shd w:val="clear" w:color="auto" w:fill="D9D9D9" w:themeFill="background1" w:themeFillShade="D9"/>
          </w:tcPr>
          <w:p w14:paraId="745EBC98" w14:textId="77777777" w:rsidR="009B439E" w:rsidRPr="00EF5561" w:rsidRDefault="009B439E" w:rsidP="00F11E11">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7176094E" w14:textId="77777777" w:rsidR="009B439E" w:rsidRDefault="009B439E" w:rsidP="00F11E11">
            <w:pPr>
              <w:spacing w:before="120" w:after="120" w:line="276" w:lineRule="auto"/>
              <w:rPr>
                <w:rFonts w:ascii="Arial" w:hAnsi="Arial" w:cs="Arial"/>
                <w:sz w:val="20"/>
                <w:szCs w:val="20"/>
                <w:lang w:val="et-EE"/>
              </w:rPr>
            </w:pPr>
          </w:p>
        </w:tc>
      </w:tr>
    </w:tbl>
    <w:p w14:paraId="0A52B182" w14:textId="2718B6D8" w:rsidR="009B439E" w:rsidRDefault="009B439E" w:rsidP="009B439E">
      <w:pPr>
        <w:spacing w:before="120" w:after="120" w:line="276" w:lineRule="auto"/>
        <w:jc w:val="both"/>
        <w:rPr>
          <w:rFonts w:ascii="Arial" w:hAnsi="Arial" w:cs="Arial"/>
          <w:sz w:val="20"/>
          <w:szCs w:val="20"/>
          <w:lang w:val="et-EE"/>
        </w:rPr>
      </w:pPr>
      <w:r>
        <w:rPr>
          <w:rFonts w:ascii="Arial" w:hAnsi="Arial" w:cs="Arial"/>
          <w:sz w:val="20"/>
          <w:szCs w:val="20"/>
          <w:lang w:val="et-EE"/>
        </w:rPr>
        <w:t>esindama Aktsionäri Seltsi 2</w:t>
      </w:r>
      <w:r w:rsidR="000A042F">
        <w:rPr>
          <w:rFonts w:ascii="Arial" w:hAnsi="Arial" w:cs="Arial"/>
          <w:sz w:val="20"/>
          <w:szCs w:val="20"/>
          <w:lang w:val="et-EE"/>
        </w:rPr>
        <w:t>0</w:t>
      </w:r>
      <w:r>
        <w:rPr>
          <w:rFonts w:ascii="Arial" w:hAnsi="Arial" w:cs="Arial"/>
          <w:sz w:val="20"/>
          <w:szCs w:val="20"/>
          <w:lang w:val="et-EE"/>
        </w:rPr>
        <w:t>.05.202</w:t>
      </w:r>
      <w:r w:rsidR="000A042F">
        <w:rPr>
          <w:rFonts w:ascii="Arial" w:hAnsi="Arial" w:cs="Arial"/>
          <w:sz w:val="20"/>
          <w:szCs w:val="20"/>
          <w:lang w:val="et-EE"/>
        </w:rPr>
        <w:t>6</w:t>
      </w:r>
      <w:r>
        <w:rPr>
          <w:rFonts w:ascii="Arial" w:hAnsi="Arial" w:cs="Arial"/>
          <w:sz w:val="20"/>
          <w:szCs w:val="20"/>
          <w:lang w:val="et-EE"/>
        </w:rPr>
        <w:t xml:space="preserve">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9B439E" w14:paraId="75EE304F" w14:textId="77777777" w:rsidTr="00F11E11">
        <w:tc>
          <w:tcPr>
            <w:tcW w:w="9016" w:type="dxa"/>
          </w:tcPr>
          <w:p w14:paraId="21709135" w14:textId="77777777" w:rsidR="009B439E" w:rsidRDefault="009B439E" w:rsidP="00F11E11">
            <w:pPr>
              <w:spacing w:before="120" w:after="120" w:line="276" w:lineRule="auto"/>
              <w:jc w:val="both"/>
              <w:rPr>
                <w:rFonts w:ascii="Arial" w:hAnsi="Arial" w:cs="Arial"/>
                <w:sz w:val="20"/>
                <w:szCs w:val="20"/>
                <w:lang w:val="et-EE"/>
              </w:rPr>
            </w:pPr>
          </w:p>
          <w:p w14:paraId="767F74F1" w14:textId="77777777" w:rsidR="009B439E" w:rsidRDefault="009B439E" w:rsidP="00F11E11">
            <w:pPr>
              <w:spacing w:before="120" w:after="120" w:line="276" w:lineRule="auto"/>
              <w:jc w:val="both"/>
              <w:rPr>
                <w:rFonts w:ascii="Arial" w:hAnsi="Arial" w:cs="Arial"/>
                <w:sz w:val="20"/>
                <w:szCs w:val="20"/>
                <w:lang w:val="et-EE"/>
              </w:rPr>
            </w:pPr>
          </w:p>
          <w:p w14:paraId="12B647D3" w14:textId="77777777" w:rsidR="009B439E" w:rsidRDefault="009B439E" w:rsidP="00F11E11">
            <w:pPr>
              <w:spacing w:before="120" w:after="120" w:line="276" w:lineRule="auto"/>
              <w:jc w:val="both"/>
              <w:rPr>
                <w:rFonts w:ascii="Arial" w:hAnsi="Arial" w:cs="Arial"/>
                <w:sz w:val="20"/>
                <w:szCs w:val="20"/>
                <w:lang w:val="et-EE"/>
              </w:rPr>
            </w:pPr>
          </w:p>
        </w:tc>
      </w:tr>
    </w:tbl>
    <w:p w14:paraId="4DC02B8D" w14:textId="4016186A" w:rsidR="009B439E" w:rsidRDefault="009B439E" w:rsidP="009B439E">
      <w:pPr>
        <w:spacing w:before="120" w:after="120" w:line="276" w:lineRule="auto"/>
        <w:jc w:val="both"/>
        <w:rPr>
          <w:rFonts w:ascii="Arial" w:hAnsi="Arial" w:cs="Arial"/>
          <w:sz w:val="20"/>
          <w:szCs w:val="20"/>
          <w:lang w:val="et-EE"/>
        </w:rPr>
      </w:pPr>
      <w:r>
        <w:rPr>
          <w:rFonts w:ascii="Arial" w:hAnsi="Arial" w:cs="Arial"/>
          <w:sz w:val="20"/>
          <w:szCs w:val="20"/>
          <w:lang w:val="et-EE"/>
        </w:rPr>
        <w:t>Käesolev volikiri kehtib üksnes Seltsi 2</w:t>
      </w:r>
      <w:r w:rsidR="000A042F">
        <w:rPr>
          <w:rFonts w:ascii="Arial" w:hAnsi="Arial" w:cs="Arial"/>
          <w:sz w:val="20"/>
          <w:szCs w:val="20"/>
          <w:lang w:val="et-EE"/>
        </w:rPr>
        <w:t>0</w:t>
      </w:r>
      <w:r>
        <w:rPr>
          <w:rFonts w:ascii="Arial" w:hAnsi="Arial" w:cs="Arial"/>
          <w:sz w:val="20"/>
          <w:szCs w:val="20"/>
          <w:lang w:val="et-EE"/>
        </w:rPr>
        <w:t>.05.202</w:t>
      </w:r>
      <w:r w:rsidR="000A042F">
        <w:rPr>
          <w:rFonts w:ascii="Arial" w:hAnsi="Arial" w:cs="Arial"/>
          <w:sz w:val="20"/>
          <w:szCs w:val="20"/>
          <w:lang w:val="et-EE"/>
        </w:rPr>
        <w:t>6</w:t>
      </w:r>
      <w:r>
        <w:rPr>
          <w:rFonts w:ascii="Arial" w:hAnsi="Arial" w:cs="Arial"/>
          <w:sz w:val="20"/>
          <w:szCs w:val="20"/>
          <w:lang w:val="et-EE"/>
        </w:rPr>
        <w:t xml:space="preserve"> toimuval korralisel üldkoosolekul ning hääletamisele enne koosoleku toimumist vastavalt äriseadustiku §-s </w:t>
      </w:r>
      <w:r w:rsidRPr="009D5FE9">
        <w:rPr>
          <w:rFonts w:ascii="Arial" w:hAnsi="Arial" w:cs="Arial"/>
          <w:sz w:val="20"/>
          <w:szCs w:val="20"/>
          <w:lang w:val="et-EE"/>
        </w:rPr>
        <w:t>298</w:t>
      </w:r>
      <w:r w:rsidRPr="009D5FE9">
        <w:rPr>
          <w:rFonts w:ascii="Arial" w:hAnsi="Arial" w:cs="Arial"/>
          <w:sz w:val="20"/>
          <w:szCs w:val="20"/>
          <w:vertAlign w:val="superscript"/>
          <w:lang w:val="et-EE"/>
        </w:rPr>
        <w:t>2</w:t>
      </w:r>
      <w:r>
        <w:rPr>
          <w:rFonts w:ascii="Arial" w:hAnsi="Arial" w:cs="Arial"/>
          <w:sz w:val="20"/>
          <w:szCs w:val="20"/>
          <w:lang w:val="et-EE"/>
        </w:rPr>
        <w:t xml:space="preserve"> sätestatule. Volikiri on antud edasivolitusõiguseta.</w:t>
      </w:r>
    </w:p>
    <w:tbl>
      <w:tblPr>
        <w:tblStyle w:val="TableGrid"/>
        <w:tblW w:w="0" w:type="auto"/>
        <w:tblLook w:val="04A0" w:firstRow="1" w:lastRow="0" w:firstColumn="1" w:lastColumn="0" w:noHBand="0" w:noVBand="1"/>
      </w:tblPr>
      <w:tblGrid>
        <w:gridCol w:w="2830"/>
        <w:gridCol w:w="6186"/>
      </w:tblGrid>
      <w:tr w:rsidR="009B439E" w14:paraId="7F768FE1" w14:textId="77777777" w:rsidTr="00F11E11">
        <w:tc>
          <w:tcPr>
            <w:tcW w:w="2830" w:type="dxa"/>
            <w:shd w:val="clear" w:color="auto" w:fill="D9D9D9" w:themeFill="background1" w:themeFillShade="D9"/>
          </w:tcPr>
          <w:p w14:paraId="6053ACF1" w14:textId="77777777" w:rsidR="009B439E" w:rsidRPr="00EF5561" w:rsidRDefault="009B439E" w:rsidP="00F11E11">
            <w:pPr>
              <w:spacing w:before="120" w:after="120" w:line="276" w:lineRule="auto"/>
              <w:rPr>
                <w:rFonts w:ascii="Arial" w:hAnsi="Arial" w:cs="Arial"/>
                <w:b/>
                <w:bCs/>
                <w:sz w:val="20"/>
                <w:szCs w:val="20"/>
                <w:lang w:val="et-EE"/>
              </w:rPr>
            </w:pPr>
            <w:r>
              <w:rPr>
                <w:rFonts w:ascii="Arial" w:hAnsi="Arial" w:cs="Arial"/>
                <w:b/>
                <w:bCs/>
                <w:sz w:val="20"/>
                <w:szCs w:val="20"/>
                <w:lang w:val="et-EE"/>
              </w:rPr>
              <w:t>Aktsionäri allkiri:</w:t>
            </w:r>
          </w:p>
        </w:tc>
        <w:tc>
          <w:tcPr>
            <w:tcW w:w="6186" w:type="dxa"/>
          </w:tcPr>
          <w:p w14:paraId="051E88E6" w14:textId="77777777" w:rsidR="009B439E" w:rsidRDefault="009B439E" w:rsidP="00F11E11">
            <w:pPr>
              <w:spacing w:before="120" w:after="120" w:line="276" w:lineRule="auto"/>
              <w:rPr>
                <w:rFonts w:ascii="Arial" w:hAnsi="Arial" w:cs="Arial"/>
                <w:sz w:val="20"/>
                <w:szCs w:val="20"/>
                <w:lang w:val="et-EE"/>
              </w:rPr>
            </w:pPr>
          </w:p>
        </w:tc>
      </w:tr>
      <w:tr w:rsidR="009B439E" w14:paraId="7B6F323D" w14:textId="77777777" w:rsidTr="00F11E11">
        <w:tc>
          <w:tcPr>
            <w:tcW w:w="2830" w:type="dxa"/>
            <w:shd w:val="clear" w:color="auto" w:fill="D9D9D9" w:themeFill="background1" w:themeFillShade="D9"/>
          </w:tcPr>
          <w:p w14:paraId="027AB104" w14:textId="77777777" w:rsidR="009B439E" w:rsidRDefault="009B439E" w:rsidP="00F11E11">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37E586BF" w14:textId="77777777" w:rsidR="009B439E" w:rsidRDefault="009B439E" w:rsidP="00F11E11">
            <w:pPr>
              <w:spacing w:before="120" w:after="120" w:line="276" w:lineRule="auto"/>
              <w:rPr>
                <w:rFonts w:ascii="Arial" w:hAnsi="Arial" w:cs="Arial"/>
                <w:sz w:val="20"/>
                <w:szCs w:val="20"/>
                <w:lang w:val="et-EE"/>
              </w:rPr>
            </w:pPr>
          </w:p>
        </w:tc>
      </w:tr>
    </w:tbl>
    <w:p w14:paraId="73E751BB" w14:textId="77777777" w:rsidR="009B439E" w:rsidRPr="00EF5561" w:rsidRDefault="009B439E" w:rsidP="009B439E">
      <w:pPr>
        <w:spacing w:before="120" w:after="120" w:line="276" w:lineRule="auto"/>
        <w:jc w:val="both"/>
        <w:rPr>
          <w:rFonts w:ascii="Arial" w:hAnsi="Arial" w:cs="Arial"/>
          <w:sz w:val="20"/>
          <w:szCs w:val="20"/>
          <w:lang w:val="et-EE"/>
        </w:rPr>
      </w:pPr>
    </w:p>
    <w:p w14:paraId="0C3771A4" w14:textId="77777777" w:rsidR="009B439E" w:rsidRDefault="009B439E" w:rsidP="009B439E"/>
    <w:p w14:paraId="2FB24F23" w14:textId="77777777" w:rsidR="00D00B1E" w:rsidRDefault="00D00B1E"/>
    <w:sectPr w:rsidR="00D00B1E" w:rsidSect="009B4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9E"/>
    <w:rsid w:val="000A042F"/>
    <w:rsid w:val="001E4D21"/>
    <w:rsid w:val="00265977"/>
    <w:rsid w:val="009B439E"/>
    <w:rsid w:val="00A0259B"/>
    <w:rsid w:val="00A102F3"/>
    <w:rsid w:val="00D00B1E"/>
    <w:rsid w:val="00D64A69"/>
    <w:rsid w:val="00E558C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C0E1"/>
  <w15:chartTrackingRefBased/>
  <w15:docId w15:val="{74705F98-6AFA-4925-AD35-5564EBD6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9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B43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9B43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9B439E"/>
    <w:pPr>
      <w:keepNext/>
      <w:keepLines/>
      <w:spacing w:before="160" w:after="80" w:line="278" w:lineRule="auto"/>
      <w:outlineLvl w:val="2"/>
    </w:pPr>
    <w:rPr>
      <w:rFonts w:eastAsiaTheme="majorEastAsia"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9B439E"/>
    <w:pPr>
      <w:keepNext/>
      <w:keepLines/>
      <w:spacing w:before="80" w:after="40" w:line="278" w:lineRule="auto"/>
      <w:outlineLvl w:val="3"/>
    </w:pPr>
    <w:rPr>
      <w:rFonts w:eastAsiaTheme="majorEastAsia" w:cstheme="majorBidi"/>
      <w:i/>
      <w:iCs/>
      <w:color w:val="0F4761" w:themeColor="accent1" w:themeShade="BF"/>
      <w:kern w:val="2"/>
      <w:sz w:val="24"/>
      <w:szCs w:val="24"/>
      <w:lang w:val="et-EE"/>
      <w14:ligatures w14:val="standardContextual"/>
    </w:rPr>
  </w:style>
  <w:style w:type="paragraph" w:styleId="Heading5">
    <w:name w:val="heading 5"/>
    <w:basedOn w:val="Normal"/>
    <w:next w:val="Normal"/>
    <w:link w:val="Heading5Char"/>
    <w:uiPriority w:val="9"/>
    <w:semiHidden/>
    <w:unhideWhenUsed/>
    <w:qFormat/>
    <w:rsid w:val="009B439E"/>
    <w:pPr>
      <w:keepNext/>
      <w:keepLines/>
      <w:spacing w:before="80" w:after="40" w:line="278" w:lineRule="auto"/>
      <w:outlineLvl w:val="4"/>
    </w:pPr>
    <w:rPr>
      <w:rFonts w:eastAsiaTheme="majorEastAsia" w:cstheme="majorBidi"/>
      <w:color w:val="0F4761" w:themeColor="accent1" w:themeShade="BF"/>
      <w:kern w:val="2"/>
      <w:sz w:val="24"/>
      <w:szCs w:val="24"/>
      <w:lang w:val="et-EE"/>
      <w14:ligatures w14:val="standardContextual"/>
    </w:rPr>
  </w:style>
  <w:style w:type="paragraph" w:styleId="Heading6">
    <w:name w:val="heading 6"/>
    <w:basedOn w:val="Normal"/>
    <w:next w:val="Normal"/>
    <w:link w:val="Heading6Char"/>
    <w:uiPriority w:val="9"/>
    <w:semiHidden/>
    <w:unhideWhenUsed/>
    <w:qFormat/>
    <w:rsid w:val="009B439E"/>
    <w:pPr>
      <w:keepNext/>
      <w:keepLines/>
      <w:spacing w:before="40" w:after="0" w:line="278" w:lineRule="auto"/>
      <w:outlineLvl w:val="5"/>
    </w:pPr>
    <w:rPr>
      <w:rFonts w:eastAsiaTheme="majorEastAsia" w:cstheme="majorBidi"/>
      <w:i/>
      <w:iCs/>
      <w:color w:val="595959" w:themeColor="text1" w:themeTint="A6"/>
      <w:kern w:val="2"/>
      <w:sz w:val="24"/>
      <w:szCs w:val="24"/>
      <w:lang w:val="et-EE"/>
      <w14:ligatures w14:val="standardContextual"/>
    </w:rPr>
  </w:style>
  <w:style w:type="paragraph" w:styleId="Heading7">
    <w:name w:val="heading 7"/>
    <w:basedOn w:val="Normal"/>
    <w:next w:val="Normal"/>
    <w:link w:val="Heading7Char"/>
    <w:uiPriority w:val="9"/>
    <w:semiHidden/>
    <w:unhideWhenUsed/>
    <w:qFormat/>
    <w:rsid w:val="009B439E"/>
    <w:pPr>
      <w:keepNext/>
      <w:keepLines/>
      <w:spacing w:before="40" w:after="0" w:line="278" w:lineRule="auto"/>
      <w:outlineLvl w:val="6"/>
    </w:pPr>
    <w:rPr>
      <w:rFonts w:eastAsiaTheme="majorEastAsia" w:cstheme="majorBidi"/>
      <w:color w:val="595959" w:themeColor="text1" w:themeTint="A6"/>
      <w:kern w:val="2"/>
      <w:sz w:val="24"/>
      <w:szCs w:val="24"/>
      <w:lang w:val="et-EE"/>
      <w14:ligatures w14:val="standardContextual"/>
    </w:rPr>
  </w:style>
  <w:style w:type="paragraph" w:styleId="Heading8">
    <w:name w:val="heading 8"/>
    <w:basedOn w:val="Normal"/>
    <w:next w:val="Normal"/>
    <w:link w:val="Heading8Char"/>
    <w:uiPriority w:val="9"/>
    <w:semiHidden/>
    <w:unhideWhenUsed/>
    <w:qFormat/>
    <w:rsid w:val="009B439E"/>
    <w:pPr>
      <w:keepNext/>
      <w:keepLines/>
      <w:spacing w:after="0" w:line="278" w:lineRule="auto"/>
      <w:outlineLvl w:val="7"/>
    </w:pPr>
    <w:rPr>
      <w:rFonts w:eastAsiaTheme="majorEastAsia" w:cstheme="majorBidi"/>
      <w:i/>
      <w:iCs/>
      <w:color w:val="272727" w:themeColor="text1" w:themeTint="D8"/>
      <w:kern w:val="2"/>
      <w:sz w:val="24"/>
      <w:szCs w:val="24"/>
      <w:lang w:val="et-EE"/>
      <w14:ligatures w14:val="standardContextual"/>
    </w:rPr>
  </w:style>
  <w:style w:type="paragraph" w:styleId="Heading9">
    <w:name w:val="heading 9"/>
    <w:basedOn w:val="Normal"/>
    <w:next w:val="Normal"/>
    <w:link w:val="Heading9Char"/>
    <w:uiPriority w:val="9"/>
    <w:semiHidden/>
    <w:unhideWhenUsed/>
    <w:qFormat/>
    <w:rsid w:val="009B439E"/>
    <w:pPr>
      <w:keepNext/>
      <w:keepLines/>
      <w:spacing w:after="0" w:line="278" w:lineRule="auto"/>
      <w:outlineLvl w:val="8"/>
    </w:pPr>
    <w:rPr>
      <w:rFonts w:eastAsiaTheme="majorEastAsia" w:cstheme="majorBidi"/>
      <w:color w:val="272727" w:themeColor="text1" w:themeTint="D8"/>
      <w:kern w:val="2"/>
      <w:sz w:val="24"/>
      <w:szCs w:val="24"/>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39E"/>
    <w:rPr>
      <w:rFonts w:eastAsiaTheme="majorEastAsia" w:cstheme="majorBidi"/>
      <w:color w:val="272727" w:themeColor="text1" w:themeTint="D8"/>
    </w:rPr>
  </w:style>
  <w:style w:type="paragraph" w:styleId="Title">
    <w:name w:val="Title"/>
    <w:basedOn w:val="Normal"/>
    <w:next w:val="Normal"/>
    <w:link w:val="TitleChar"/>
    <w:uiPriority w:val="10"/>
    <w:qFormat/>
    <w:rsid w:val="009B439E"/>
    <w:pPr>
      <w:spacing w:after="80" w:line="240" w:lineRule="auto"/>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uiPriority w:val="10"/>
    <w:rsid w:val="009B4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39E"/>
    <w:pPr>
      <w:numPr>
        <w:ilvl w:val="1"/>
      </w:numPr>
      <w:spacing w:line="278" w:lineRule="auto"/>
    </w:pPr>
    <w:rPr>
      <w:rFonts w:eastAsiaTheme="majorEastAsia"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9B4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39E"/>
    <w:pPr>
      <w:spacing w:before="160" w:line="278" w:lineRule="auto"/>
      <w:jc w:val="center"/>
    </w:pPr>
    <w:rPr>
      <w:i/>
      <w:iCs/>
      <w:color w:val="404040" w:themeColor="text1" w:themeTint="BF"/>
      <w:kern w:val="2"/>
      <w:sz w:val="24"/>
      <w:szCs w:val="24"/>
      <w:lang w:val="et-EE"/>
      <w14:ligatures w14:val="standardContextual"/>
    </w:rPr>
  </w:style>
  <w:style w:type="character" w:customStyle="1" w:styleId="QuoteChar">
    <w:name w:val="Quote Char"/>
    <w:basedOn w:val="DefaultParagraphFont"/>
    <w:link w:val="Quote"/>
    <w:uiPriority w:val="29"/>
    <w:rsid w:val="009B439E"/>
    <w:rPr>
      <w:i/>
      <w:iCs/>
      <w:color w:val="404040" w:themeColor="text1" w:themeTint="BF"/>
    </w:rPr>
  </w:style>
  <w:style w:type="paragraph" w:styleId="ListParagraph">
    <w:name w:val="List Paragraph"/>
    <w:basedOn w:val="Normal"/>
    <w:uiPriority w:val="34"/>
    <w:qFormat/>
    <w:rsid w:val="009B439E"/>
    <w:pPr>
      <w:spacing w:line="278" w:lineRule="auto"/>
      <w:ind w:left="720"/>
      <w:contextualSpacing/>
    </w:pPr>
    <w:rPr>
      <w:kern w:val="2"/>
      <w:sz w:val="24"/>
      <w:szCs w:val="24"/>
      <w:lang w:val="et-EE"/>
      <w14:ligatures w14:val="standardContextual"/>
    </w:rPr>
  </w:style>
  <w:style w:type="character" w:styleId="IntenseEmphasis">
    <w:name w:val="Intense Emphasis"/>
    <w:basedOn w:val="DefaultParagraphFont"/>
    <w:uiPriority w:val="21"/>
    <w:qFormat/>
    <w:rsid w:val="009B439E"/>
    <w:rPr>
      <w:i/>
      <w:iCs/>
      <w:color w:val="0F4761" w:themeColor="accent1" w:themeShade="BF"/>
    </w:rPr>
  </w:style>
  <w:style w:type="paragraph" w:styleId="IntenseQuote">
    <w:name w:val="Intense Quote"/>
    <w:basedOn w:val="Normal"/>
    <w:next w:val="Normal"/>
    <w:link w:val="IntenseQuoteChar"/>
    <w:uiPriority w:val="30"/>
    <w:qFormat/>
    <w:rsid w:val="009B43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t-EE"/>
      <w14:ligatures w14:val="standardContextual"/>
    </w:rPr>
  </w:style>
  <w:style w:type="character" w:customStyle="1" w:styleId="IntenseQuoteChar">
    <w:name w:val="Intense Quote Char"/>
    <w:basedOn w:val="DefaultParagraphFont"/>
    <w:link w:val="IntenseQuote"/>
    <w:uiPriority w:val="30"/>
    <w:rsid w:val="009B439E"/>
    <w:rPr>
      <w:i/>
      <w:iCs/>
      <w:color w:val="0F4761" w:themeColor="accent1" w:themeShade="BF"/>
    </w:rPr>
  </w:style>
  <w:style w:type="character" w:styleId="IntenseReference">
    <w:name w:val="Intense Reference"/>
    <w:basedOn w:val="DefaultParagraphFont"/>
    <w:uiPriority w:val="32"/>
    <w:qFormat/>
    <w:rsid w:val="009B439E"/>
    <w:rPr>
      <w:b/>
      <w:bCs/>
      <w:smallCaps/>
      <w:color w:val="0F4761" w:themeColor="accent1" w:themeShade="BF"/>
      <w:spacing w:val="5"/>
    </w:rPr>
  </w:style>
  <w:style w:type="table" w:styleId="TableGrid">
    <w:name w:val="Table Grid"/>
    <w:basedOn w:val="TableNormal"/>
    <w:uiPriority w:val="39"/>
    <w:rsid w:val="009B439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TLN!5153932.1</documentid>
  <senderid>GERLI.KIVISOO</senderid>
  <senderemail>GERLI.KIVISOO@ELLEX.LEGAL</senderemail>
  <lastmodified>2026-04-07T11:04:00.0000000+03:00</lastmodified>
  <database>TLN</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E408CD5D4FF84CADEF7D8CAA3006DB" ma:contentTypeVersion="13" ma:contentTypeDescription="Create a new document." ma:contentTypeScope="" ma:versionID="12a563dc71b8805918ef755667847189">
  <xsd:schema xmlns:xsd="http://www.w3.org/2001/XMLSchema" xmlns:xs="http://www.w3.org/2001/XMLSchema" xmlns:p="http://schemas.microsoft.com/office/2006/metadata/properties" xmlns:ns2="3d08a5cd-376a-4221-94bd-faa63ab99f98" xmlns:ns3="ffb5cc90-39e1-4113-9ff2-e0784fba32f7" targetNamespace="http://schemas.microsoft.com/office/2006/metadata/properties" ma:root="true" ma:fieldsID="3845a00c74d842b0b8f845a3c80488b2" ns2:_="" ns3:_="">
    <xsd:import namespace="3d08a5cd-376a-4221-94bd-faa63ab99f98"/>
    <xsd:import namespace="ffb5cc90-39e1-4113-9ff2-e0784fba3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8a5cd-376a-4221-94bd-faa63ab9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290c9-be88-4d56-a10a-e6e121c995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cc90-39e1-4113-9ff2-e0784fba3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abb8b6-2562-4edc-9460-f6622ba74563}" ma:internalName="TaxCatchAll" ma:showField="CatchAllData" ma:web="ffb5cc90-39e1-4113-9ff2-e0784fba3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08a5cd-376a-4221-94bd-faa63ab99f98">
      <Terms xmlns="http://schemas.microsoft.com/office/infopath/2007/PartnerControls"/>
    </lcf76f155ced4ddcb4097134ff3c332f>
    <TaxCatchAll xmlns="ffb5cc90-39e1-4113-9ff2-e0784fba32f7" xsi:nil="true"/>
  </documentManagement>
</p:properties>
</file>

<file path=customXml/itemProps1.xml><?xml version="1.0" encoding="utf-8"?>
<ds:datastoreItem xmlns:ds="http://schemas.openxmlformats.org/officeDocument/2006/customXml" ds:itemID="{D6ABD92A-190F-41C0-8885-C1624D0DE530}">
  <ds:schemaRefs>
    <ds:schemaRef ds:uri="http://www.imanage.com/work/xmlschema"/>
  </ds:schemaRefs>
</ds:datastoreItem>
</file>

<file path=customXml/itemProps2.xml><?xml version="1.0" encoding="utf-8"?>
<ds:datastoreItem xmlns:ds="http://schemas.openxmlformats.org/officeDocument/2006/customXml" ds:itemID="{B00CE544-08E9-4129-B906-E94981EB92D3}"/>
</file>

<file path=customXml/itemProps3.xml><?xml version="1.0" encoding="utf-8"?>
<ds:datastoreItem xmlns:ds="http://schemas.openxmlformats.org/officeDocument/2006/customXml" ds:itemID="{F2849396-DCFA-465E-98F3-08693B02AAF7}"/>
</file>

<file path=customXml/itemProps4.xml><?xml version="1.0" encoding="utf-8"?>
<ds:datastoreItem xmlns:ds="http://schemas.openxmlformats.org/officeDocument/2006/customXml" ds:itemID="{467786A6-4E77-4B5D-9568-0C98F974177F}"/>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847</Characters>
  <Application>Microsoft Office Word</Application>
  <DocSecurity>4</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Raidla</dc:creator>
  <cp:keywords/>
  <dc:description/>
  <cp:lastModifiedBy>Kadri Kassmann</cp:lastModifiedBy>
  <cp:revision>2</cp:revision>
  <dcterms:created xsi:type="dcterms:W3CDTF">2026-04-24T14:09:00Z</dcterms:created>
  <dcterms:modified xsi:type="dcterms:W3CDTF">2026-04-24T14:09:00Z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0x0101005DE408CD5D4FF84CADEF7D8CAA3006DB</vt:lpwstr>
  </property>
</Properties>
</file>